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0C" w:rsidRPr="00E24351" w:rsidRDefault="00A02AD2" w:rsidP="00A02AD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4351">
        <w:rPr>
          <w:rFonts w:ascii="Times New Roman" w:hAnsi="Times New Roman" w:cs="Times New Roman"/>
          <w:b/>
          <w:color w:val="FF0000"/>
          <w:sz w:val="32"/>
          <w:szCs w:val="32"/>
        </w:rPr>
        <w:t>Структура и органы управления  МКУ Окуневский детский дом «Мечта»</w:t>
      </w:r>
    </w:p>
    <w:p w:rsidR="00A02AD2" w:rsidRPr="00E24351" w:rsidRDefault="005F5D26" w:rsidP="00A02AD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24351"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11.3pt;margin-top:24.2pt;width:193.8pt;height:61.7pt;z-index:251666432" o:connectortype="straight"/>
        </w:pict>
      </w:r>
      <w:r w:rsidRPr="00E24351">
        <w:rPr>
          <w:noProof/>
          <w:color w:val="FF0000"/>
          <w:lang w:eastAsia="ru-RU"/>
        </w:rPr>
        <w:pict>
          <v:shape id="_x0000_s1030" type="#_x0000_t32" style="position:absolute;left:0;text-align:left;margin-left:121.5pt;margin-top:24.2pt;width:195.6pt;height:58.75pt;flip:x;z-index:251661312" o:connectortype="straight"/>
        </w:pict>
      </w:r>
      <w:r w:rsidRPr="00E24351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shape id="_x0000_s1032" type="#_x0000_t32" style="position:absolute;left:0;text-align:left;margin-left:411.3pt;margin-top:24.15pt;width:142.8pt;height:.05pt;flip:x;z-index:251663360" o:connectortype="straight"/>
        </w:pict>
      </w:r>
      <w:r w:rsidRPr="00E24351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shape id="_x0000_s1031" type="#_x0000_t32" style="position:absolute;left:0;text-align:left;margin-left:177.9pt;margin-top:22.95pt;width:139.2pt;height:1.2pt;z-index:251662336" o:connectortype="straight"/>
        </w:pict>
      </w:r>
      <w:r w:rsidRPr="00E24351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rect id="_x0000_s1026" style="position:absolute;left:0;text-align:left;margin-left:73.5pt;margin-top:.75pt;width:104.4pt;height:46.8pt;z-index:251658240">
            <v:textbox style="mso-next-textbox:#_x0000_s1026">
              <w:txbxContent>
                <w:p w:rsidR="00A02AD2" w:rsidRPr="00A02AD2" w:rsidRDefault="00A02AD2" w:rsidP="00A02A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2AD2">
                    <w:rPr>
                      <w:rFonts w:ascii="Times New Roman" w:hAnsi="Times New Roman" w:cs="Times New Roman"/>
                      <w:b/>
                    </w:rPr>
                    <w:t>Общее собрание коллектива</w:t>
                  </w:r>
                </w:p>
              </w:txbxContent>
            </v:textbox>
          </v:rect>
        </w:pict>
      </w:r>
      <w:r w:rsidRPr="00E24351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rect id="_x0000_s1027" style="position:absolute;left:0;text-align:left;margin-left:317.1pt;margin-top:4.95pt;width:94.2pt;height:42.6pt;z-index:251659264">
            <v:textbox>
              <w:txbxContent>
                <w:p w:rsidR="00A02AD2" w:rsidRPr="00A02AD2" w:rsidRDefault="00A02AD2" w:rsidP="00A02AD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2AD2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</w:txbxContent>
            </v:textbox>
          </v:rect>
        </w:pict>
      </w:r>
      <w:r w:rsidR="00A02AD2" w:rsidRPr="00E24351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rect id="_x0000_s1028" style="position:absolute;left:0;text-align:left;margin-left:554.1pt;margin-top:4.95pt;width:101.4pt;height:42.6pt;z-index:251660288">
            <v:textbox>
              <w:txbxContent>
                <w:p w:rsidR="00A02AD2" w:rsidRPr="00A02AD2" w:rsidRDefault="00A02AD2" w:rsidP="00A02AD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2AD2">
                    <w:rPr>
                      <w:rFonts w:ascii="Times New Roman" w:hAnsi="Times New Roman" w:cs="Times New Roman"/>
                      <w:b/>
                    </w:rPr>
                    <w:t>Попечительский совет</w:t>
                  </w:r>
                </w:p>
              </w:txbxContent>
            </v:textbox>
          </v:rect>
        </w:pict>
      </w:r>
    </w:p>
    <w:p w:rsidR="00A02AD2" w:rsidRPr="00E24351" w:rsidRDefault="00E24351" w:rsidP="00A02AD2">
      <w:pPr>
        <w:rPr>
          <w:color w:val="FF0000"/>
        </w:rPr>
      </w:pPr>
      <w:r>
        <w:rPr>
          <w:noProof/>
          <w:color w:val="FF0000"/>
          <w:lang w:eastAsia="ru-RU"/>
        </w:rPr>
        <w:pict>
          <v:shape id="_x0000_s1068" type="#_x0000_t32" style="position:absolute;margin-left:529.5pt;margin-top:220.95pt;width:28.15pt;height:0;z-index:251700224" o:connectortype="straight"/>
        </w:pict>
      </w:r>
      <w:r>
        <w:rPr>
          <w:noProof/>
          <w:color w:val="FF0000"/>
          <w:lang w:eastAsia="ru-RU"/>
        </w:rPr>
        <w:pict>
          <v:shape id="_x0000_s1067" type="#_x0000_t32" style="position:absolute;margin-left:408.3pt;margin-top:223.95pt;width:27pt;height:1.2pt;z-index:251699200" o:connectortype="straight"/>
        </w:pict>
      </w:r>
      <w:r>
        <w:rPr>
          <w:noProof/>
          <w:color w:val="FF0000"/>
          <w:lang w:eastAsia="ru-RU"/>
        </w:rPr>
        <w:pict>
          <v:shape id="_x0000_s1066" type="#_x0000_t32" style="position:absolute;margin-left:255.3pt;margin-top:220.95pt;width:32.4pt;height:0;z-index:251698176" o:connectortype="straight"/>
        </w:pict>
      </w:r>
      <w:r>
        <w:rPr>
          <w:noProof/>
          <w:color w:val="FF0000"/>
          <w:lang w:eastAsia="ru-RU"/>
        </w:rPr>
        <w:pict>
          <v:rect id="_x0000_s1065" style="position:absolute;margin-left:435.3pt;margin-top:193.35pt;width:94.2pt;height:55.2pt;z-index:251697152">
            <v:textbox>
              <w:txbxContent>
                <w:p w:rsidR="00E24351" w:rsidRDefault="00E24351" w:rsidP="00E243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24351" w:rsidRPr="00E24351" w:rsidRDefault="00E24351" w:rsidP="00E243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24351">
                    <w:rPr>
                      <w:rFonts w:ascii="Times New Roman" w:hAnsi="Times New Roman" w:cs="Times New Roman"/>
                      <w:b/>
                    </w:rPr>
                    <w:t>Зав. складом</w:t>
                  </w:r>
                </w:p>
              </w:txbxContent>
            </v:textbox>
          </v:rect>
        </w:pict>
      </w:r>
      <w:r>
        <w:rPr>
          <w:noProof/>
          <w:color w:val="FF0000"/>
          <w:lang w:eastAsia="ru-RU"/>
        </w:rPr>
        <w:pict>
          <v:shape id="_x0000_s1064" type="#_x0000_t32" style="position:absolute;margin-left:139.5pt;margin-top:220.95pt;width:23.4pt;height:0;z-index:251696128" o:connectortype="straight"/>
        </w:pict>
      </w:r>
      <w:r w:rsidRPr="00E24351">
        <w:rPr>
          <w:noProof/>
          <w:color w:val="FF0000"/>
          <w:lang w:eastAsia="ru-RU"/>
        </w:rPr>
        <w:pict>
          <v:rect id="_x0000_s1048" style="position:absolute;margin-left:557.65pt;margin-top:189.75pt;width:134.45pt;height:58.8pt;z-index:251679744">
            <v:textbox>
              <w:txbxContent>
                <w:p w:rsidR="002206E0" w:rsidRPr="002206E0" w:rsidRDefault="002206E0" w:rsidP="002206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06E0">
                    <w:rPr>
                      <w:rFonts w:ascii="Times New Roman" w:hAnsi="Times New Roman" w:cs="Times New Roman"/>
                      <w:b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noProof/>
          <w:color w:val="FF0000"/>
          <w:lang w:eastAsia="ru-RU"/>
        </w:rPr>
        <w:pict>
          <v:rect id="_x0000_s1063" style="position:absolute;margin-left:162.9pt;margin-top:193.35pt;width:92.4pt;height:55.2pt;z-index:251695104">
            <v:textbox>
              <w:txbxContent>
                <w:p w:rsidR="00E24351" w:rsidRPr="00E24351" w:rsidRDefault="00E24351" w:rsidP="00E2435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24351">
                    <w:rPr>
                      <w:rFonts w:ascii="Times New Roman" w:hAnsi="Times New Roman" w:cs="Times New Roman"/>
                      <w:b/>
                    </w:rPr>
                    <w:t>Заведующая библиотекой</w:t>
                  </w:r>
                </w:p>
              </w:txbxContent>
            </v:textbox>
          </v:rect>
        </w:pict>
      </w:r>
      <w:r w:rsidRPr="00E24351">
        <w:rPr>
          <w:noProof/>
          <w:color w:val="FF0000"/>
          <w:lang w:eastAsia="ru-RU"/>
        </w:rPr>
        <w:pict>
          <v:rect id="_x0000_s1046" style="position:absolute;margin-left:24.9pt;margin-top:193.35pt;width:114.6pt;height:55.2pt;z-index:251677696">
            <v:textbox>
              <w:txbxContent>
                <w:p w:rsidR="002206E0" w:rsidRPr="002206E0" w:rsidRDefault="002206E0" w:rsidP="002206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06E0">
                    <w:rPr>
                      <w:rFonts w:ascii="Times New Roman" w:hAnsi="Times New Roman" w:cs="Times New Roman"/>
                      <w:b/>
                    </w:rPr>
                    <w:t>Педагогический персонал</w:t>
                  </w:r>
                </w:p>
              </w:txbxContent>
            </v:textbox>
          </v:rect>
        </w:pict>
      </w:r>
      <w:r w:rsidRPr="00E24351">
        <w:rPr>
          <w:noProof/>
          <w:color w:val="FF0000"/>
          <w:lang w:eastAsia="ru-RU"/>
        </w:rPr>
        <w:pict>
          <v:rect id="_x0000_s1047" style="position:absolute;margin-left:287.7pt;margin-top:193.35pt;width:120.6pt;height:55.2pt;z-index:251678720">
            <v:textbox>
              <w:txbxContent>
                <w:p w:rsidR="002206E0" w:rsidRPr="002206E0" w:rsidRDefault="002206E0" w:rsidP="002206E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06E0">
                    <w:rPr>
                      <w:rFonts w:ascii="Times New Roman" w:hAnsi="Times New Roman" w:cs="Times New Roman"/>
                      <w:b/>
                    </w:rPr>
                    <w:t>Учебно-вспомогательный персонал</w:t>
                  </w:r>
                </w:p>
              </w:txbxContent>
            </v:textbox>
          </v:rect>
        </w:pict>
      </w:r>
      <w:r w:rsidR="008E0F5F" w:rsidRPr="00E24351">
        <w:rPr>
          <w:noProof/>
          <w:color w:val="FF0000"/>
          <w:lang w:eastAsia="ru-RU"/>
        </w:rPr>
        <w:pict>
          <v:rect id="_x0000_s1050" style="position:absolute;margin-left:423.3pt;margin-top:284.55pt;width:134.35pt;height:66.6pt;z-index:251681792">
            <v:textbox>
              <w:txbxContent>
                <w:p w:rsidR="002206E0" w:rsidRDefault="002206E0"/>
                <w:p w:rsidR="002206E0" w:rsidRPr="002206E0" w:rsidRDefault="002206E0" w:rsidP="002206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06E0">
                    <w:rPr>
                      <w:rFonts w:ascii="Times New Roman" w:hAnsi="Times New Roman" w:cs="Times New Roman"/>
                      <w:b/>
                    </w:rPr>
                    <w:t>Совет профилактики</w:t>
                  </w:r>
                </w:p>
              </w:txbxContent>
            </v:textbox>
          </v:rect>
        </w:pict>
      </w:r>
      <w:r w:rsidR="008E0F5F" w:rsidRPr="00E24351">
        <w:rPr>
          <w:noProof/>
          <w:color w:val="FF0000"/>
          <w:lang w:eastAsia="ru-RU"/>
        </w:rPr>
        <w:pict>
          <v:shape id="_x0000_s1062" type="#_x0000_t32" style="position:absolute;margin-left:237.9pt;margin-top:316.95pt;width:185.4pt;height:1.8pt;z-index:251694080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60" type="#_x0000_t32" style="position:absolute;margin-left:329.1pt;margin-top:248.55pt;width:163.8pt;height:36pt;z-index:251692032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61" type="#_x0000_t32" style="position:absolute;margin-left:492.9pt;margin-top:248.55pt;width:97.2pt;height:36pt;flip:x;z-index:251693056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59" type="#_x0000_t32" style="position:absolute;margin-left:209.7pt;margin-top:248.55pt;width:119.4pt;height:30.6pt;flip:x;z-index:251691008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58" type="#_x0000_t32" style="position:absolute;margin-left:90.3pt;margin-top:248.55pt;width:77.4pt;height:30.6pt;z-index:251689984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57" type="#_x0000_t32" style="position:absolute;margin-left:503.7pt;margin-top:142.95pt;width:53.95pt;height:0;flip:x;z-index:251688960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56" type="#_x0000_t32" style="position:absolute;margin-left:305.7pt;margin-top:142.95pt;width:66pt;height:0;z-index:251687936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55" type="#_x0000_t32" style="position:absolute;margin-left:125.1pt;margin-top:142.95pt;width:52.8pt;height:0;z-index:251686912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54" type="#_x0000_t32" style="position:absolute;margin-left:605.1pt;margin-top:164.55pt;width:.05pt;height:25.2pt;z-index:251685888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53" type="#_x0000_t32" style="position:absolute;margin-left:398.7pt;margin-top:164.55pt;width:0;height:28.8pt;z-index:251684864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52" type="#_x0000_t32" style="position:absolute;margin-left:294.3pt;margin-top:164.55pt;width:0;height:28.8pt;z-index:251683840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51" type="#_x0000_t32" style="position:absolute;margin-left:85.5pt;margin-top:164.55pt;width:0;height:28.8pt;z-index:251682816" o:connectortype="straight"/>
        </w:pict>
      </w:r>
      <w:r w:rsidR="002206E0" w:rsidRPr="00E24351">
        <w:rPr>
          <w:noProof/>
          <w:color w:val="FF0000"/>
          <w:lang w:eastAsia="ru-RU"/>
        </w:rPr>
        <w:pict>
          <v:rect id="_x0000_s1049" style="position:absolute;margin-left:110.1pt;margin-top:279.15pt;width:127.8pt;height:1in;z-index:251680768">
            <v:textbox>
              <w:txbxContent>
                <w:p w:rsidR="002206E0" w:rsidRPr="002206E0" w:rsidRDefault="002206E0" w:rsidP="002206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06E0">
                    <w:rPr>
                      <w:rFonts w:ascii="Times New Roman" w:hAnsi="Times New Roman" w:cs="Times New Roman"/>
                      <w:b/>
                    </w:rPr>
                    <w:t>Детское самоуправление</w:t>
                  </w:r>
                </w:p>
              </w:txbxContent>
            </v:textbox>
          </v:rect>
        </w:pict>
      </w:r>
      <w:r w:rsidR="002206E0" w:rsidRPr="00E24351">
        <w:rPr>
          <w:noProof/>
          <w:color w:val="FF0000"/>
          <w:lang w:eastAsia="ru-RU"/>
        </w:rPr>
        <w:pict>
          <v:shape id="_x0000_s1045" type="#_x0000_t32" style="position:absolute;margin-left:411.3pt;margin-top:19.95pt;width:212.4pt;height:98.4pt;z-index:251676672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44" type="#_x0000_t32" style="position:absolute;margin-left:375.9pt;margin-top:19.95pt;width:64.2pt;height:98.4pt;z-index:251675648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43" type="#_x0000_t32" style="position:absolute;margin-left:244.5pt;margin-top:19.95pt;width:103.2pt;height:94.8pt;flip:x;z-index:251674624" o:connectortype="straight"/>
        </w:pict>
      </w:r>
      <w:r w:rsidR="002206E0" w:rsidRPr="00E24351">
        <w:rPr>
          <w:noProof/>
          <w:color w:val="FF0000"/>
          <w:lang w:eastAsia="ru-RU"/>
        </w:rPr>
        <w:pict>
          <v:shape id="_x0000_s1042" type="#_x0000_t32" style="position:absolute;margin-left:96.9pt;margin-top:19.95pt;width:220.2pt;height:97.8pt;flip:x;z-index:251673600" o:connectortype="straight"/>
        </w:pict>
      </w:r>
      <w:r w:rsidR="005F5D26" w:rsidRPr="00E24351">
        <w:rPr>
          <w:noProof/>
          <w:color w:val="FF0000"/>
          <w:lang w:eastAsia="ru-RU"/>
        </w:rPr>
        <w:pict>
          <v:rect id="_x0000_s1040" style="position:absolute;margin-left:557.65pt;margin-top:118.35pt;width:123pt;height:46.2pt;z-index:251671552">
            <v:textbox>
              <w:txbxContent>
                <w:p w:rsidR="00491E8D" w:rsidRPr="002206E0" w:rsidRDefault="00491E8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206E0">
                    <w:rPr>
                      <w:rFonts w:ascii="Times New Roman" w:hAnsi="Times New Roman" w:cs="Times New Roman"/>
                      <w:b/>
                    </w:rPr>
                    <w:t>Главный бухгалтер</w:t>
                  </w:r>
                </w:p>
              </w:txbxContent>
            </v:textbox>
          </v:rect>
        </w:pict>
      </w:r>
      <w:r w:rsidR="005F5D26" w:rsidRPr="00E24351">
        <w:rPr>
          <w:noProof/>
          <w:color w:val="FF0000"/>
          <w:lang w:eastAsia="ru-RU"/>
        </w:rPr>
        <w:pict>
          <v:rect id="_x0000_s1041" style="position:absolute;margin-left:371.7pt;margin-top:117.75pt;width:132pt;height:46.8pt;z-index:251672576">
            <v:textbox>
              <w:txbxContent>
                <w:p w:rsidR="005F5D26" w:rsidRPr="002206E0" w:rsidRDefault="005F5D26" w:rsidP="002206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206E0">
                    <w:rPr>
                      <w:rFonts w:ascii="Times New Roman" w:hAnsi="Times New Roman" w:cs="Times New Roman"/>
                      <w:b/>
                    </w:rPr>
                    <w:t>Заместитель директора по АХР</w:t>
                  </w:r>
                </w:p>
              </w:txbxContent>
            </v:textbox>
          </v:rect>
        </w:pict>
      </w:r>
      <w:r w:rsidR="005F5D26" w:rsidRPr="00E24351">
        <w:rPr>
          <w:noProof/>
          <w:color w:val="FF0000"/>
          <w:lang w:eastAsia="ru-RU"/>
        </w:rPr>
        <w:pict>
          <v:rect id="_x0000_s1039" style="position:absolute;margin-left:177.9pt;margin-top:114.75pt;width:127.8pt;height:49.8pt;z-index:251670528">
            <v:textbox>
              <w:txbxContent>
                <w:p w:rsidR="005F5D26" w:rsidRPr="00491E8D" w:rsidRDefault="005F5D26" w:rsidP="00491E8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491E8D">
                    <w:rPr>
                      <w:rFonts w:ascii="Times New Roman" w:hAnsi="Times New Roman" w:cs="Times New Roman"/>
                      <w:b/>
                    </w:rPr>
                    <w:t>Ответственный</w:t>
                  </w:r>
                  <w:proofErr w:type="gramEnd"/>
                  <w:r w:rsidRPr="00491E8D">
                    <w:rPr>
                      <w:rFonts w:ascii="Times New Roman" w:hAnsi="Times New Roman" w:cs="Times New Roman"/>
                      <w:b/>
                    </w:rPr>
                    <w:t xml:space="preserve"> по безопасности жизнедеятельности</w:t>
                  </w:r>
                </w:p>
              </w:txbxContent>
            </v:textbox>
          </v:rect>
        </w:pict>
      </w:r>
      <w:r w:rsidR="005F5D26" w:rsidRPr="00E24351">
        <w:rPr>
          <w:noProof/>
          <w:color w:val="FF0000"/>
          <w:lang w:eastAsia="ru-RU"/>
        </w:rPr>
        <w:pict>
          <v:rect id="_x0000_s1038" style="position:absolute;margin-left:11.1pt;margin-top:117.75pt;width:114pt;height:46.8pt;z-index:251669504">
            <v:textbox>
              <w:txbxContent>
                <w:p w:rsidR="005F5D26" w:rsidRPr="00491E8D" w:rsidRDefault="005F5D26" w:rsidP="00491E8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91E8D">
                    <w:rPr>
                      <w:rFonts w:ascii="Times New Roman" w:hAnsi="Times New Roman" w:cs="Times New Roman"/>
                      <w:b/>
                    </w:rPr>
                    <w:t>Заместитель директора по УВР</w:t>
                  </w:r>
                </w:p>
              </w:txbxContent>
            </v:textbox>
          </v:rect>
        </w:pict>
      </w:r>
      <w:r w:rsidR="005F5D26" w:rsidRPr="00E24351">
        <w:rPr>
          <w:noProof/>
          <w:color w:val="FF0000"/>
          <w:lang w:eastAsia="ru-RU"/>
        </w:rPr>
        <w:pict>
          <v:rect id="_x0000_s1034" style="position:absolute;margin-left:486.9pt;margin-top:58.35pt;width:187.2pt;height:25.2pt;z-index:251665408">
            <v:textbox>
              <w:txbxContent>
                <w:p w:rsidR="005F5D26" w:rsidRPr="005F5D26" w:rsidRDefault="005F5D26" w:rsidP="005F5D2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F5D26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</w:txbxContent>
            </v:textbox>
          </v:rect>
        </w:pict>
      </w:r>
      <w:r w:rsidR="005F5D26" w:rsidRPr="00E24351">
        <w:rPr>
          <w:noProof/>
          <w:color w:val="FF0000"/>
          <w:lang w:eastAsia="ru-RU"/>
        </w:rPr>
        <w:pict>
          <v:rect id="_x0000_s1033" style="position:absolute;margin-left:41.7pt;margin-top:55.35pt;width:186pt;height:28.2pt;z-index:251664384">
            <v:textbox>
              <w:txbxContent>
                <w:p w:rsidR="005F5D26" w:rsidRPr="005F5D26" w:rsidRDefault="005F5D26" w:rsidP="005F5D2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F5D26">
                    <w:rPr>
                      <w:rFonts w:ascii="Times New Roman" w:hAnsi="Times New Roman" w:cs="Times New Roman"/>
                      <w:b/>
                    </w:rPr>
                    <w:t>Методический совет</w:t>
                  </w:r>
                </w:p>
              </w:txbxContent>
            </v:textbox>
          </v:rect>
        </w:pict>
      </w:r>
      <w:r w:rsidR="005F5D26" w:rsidRPr="00E24351">
        <w:rPr>
          <w:noProof/>
          <w:color w:val="FF0000"/>
          <w:lang w:eastAsia="ru-RU"/>
        </w:rPr>
        <w:pict>
          <v:shape id="_x0000_s1037" type="#_x0000_t32" style="position:absolute;margin-left:605.1pt;margin-top:19.95pt;width:.05pt;height:38.4pt;flip:y;z-index:251668480" o:connectortype="straight"/>
        </w:pict>
      </w:r>
      <w:r w:rsidR="005F5D26" w:rsidRPr="00E24351">
        <w:rPr>
          <w:noProof/>
          <w:color w:val="FF0000"/>
          <w:lang w:eastAsia="ru-RU"/>
        </w:rPr>
        <w:pict>
          <v:shape id="_x0000_s1036" type="#_x0000_t32" style="position:absolute;margin-left:125.1pt;margin-top:19.95pt;width:0;height:35.4pt;z-index:251667456" o:connectortype="straight"/>
        </w:pict>
      </w:r>
    </w:p>
    <w:sectPr w:rsidR="00A02AD2" w:rsidRPr="00E24351" w:rsidSect="00A02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AD2"/>
    <w:rsid w:val="002206E0"/>
    <w:rsid w:val="003C344D"/>
    <w:rsid w:val="00491E8D"/>
    <w:rsid w:val="005A4DFD"/>
    <w:rsid w:val="005F5D26"/>
    <w:rsid w:val="006D5466"/>
    <w:rsid w:val="00832A0C"/>
    <w:rsid w:val="008575F2"/>
    <w:rsid w:val="008E0F5F"/>
    <w:rsid w:val="00A02AD2"/>
    <w:rsid w:val="00AD3BEC"/>
    <w:rsid w:val="00E2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5"/>
        <o:r id="V:Rule10" type="connector" idref="#_x0000_s1036"/>
        <o:r id="V:Rule12" type="connector" idref="#_x0000_s1037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2" type="connector" idref="#_x0000_s1051"/>
        <o:r id="V:Rule24" type="connector" idref="#_x0000_s1052"/>
        <o:r id="V:Rule26" type="connector" idref="#_x0000_s1053"/>
        <o:r id="V:Rule28" type="connector" idref="#_x0000_s1054"/>
        <o:r id="V:Rule30" type="connector" idref="#_x0000_s1055"/>
        <o:r id="V:Rule32" type="connector" idref="#_x0000_s1056"/>
        <o:r id="V:Rule34" type="connector" idref="#_x0000_s1057"/>
        <o:r id="V:Rule36" type="connector" idref="#_x0000_s1058"/>
        <o:r id="V:Rule38" type="connector" idref="#_x0000_s1059"/>
        <o:r id="V:Rule40" type="connector" idref="#_x0000_s1060"/>
        <o:r id="V:Rule42" type="connector" idref="#_x0000_s1061"/>
        <o:r id="V:Rule44" type="connector" idref="#_x0000_s1062"/>
        <o:r id="V:Rule46" type="connector" idref="#_x0000_s1064"/>
        <o:r id="V:Rule48" type="connector" idref="#_x0000_s1066"/>
        <o:r id="V:Rule50" type="connector" idref="#_x0000_s1067"/>
        <o:r id="V:Rule5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A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2021-08-06T04:07:00Z</dcterms:created>
  <dcterms:modified xsi:type="dcterms:W3CDTF">2021-08-06T06:12:00Z</dcterms:modified>
</cp:coreProperties>
</file>